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5" w:rsidRPr="00DB43F5" w:rsidRDefault="009205F5" w:rsidP="009205F5">
      <w:pPr>
        <w:shd w:val="clear" w:color="auto" w:fill="FFFFFF"/>
        <w:spacing w:after="375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5A8D8C"/>
          <w:kern w:val="36"/>
          <w:sz w:val="45"/>
          <w:szCs w:val="45"/>
          <w:lang w:eastAsia="ru-RU"/>
        </w:rPr>
      </w:pPr>
      <w:r w:rsidRPr="00DB43F5">
        <w:rPr>
          <w:rFonts w:ascii="Times New Roman" w:eastAsia="Times New Roman" w:hAnsi="Times New Roman" w:cs="Times New Roman"/>
          <w:noProof/>
          <w:color w:val="49484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AC4F79" wp14:editId="0F7192DA">
            <wp:simplePos x="0" y="0"/>
            <wp:positionH relativeFrom="margin">
              <wp:align>left</wp:align>
            </wp:positionH>
            <wp:positionV relativeFrom="paragraph">
              <wp:posOffset>385</wp:posOffset>
            </wp:positionV>
            <wp:extent cx="2575560" cy="1469390"/>
            <wp:effectExtent l="0" t="0" r="0" b="0"/>
            <wp:wrapSquare wrapText="bothSides"/>
            <wp:docPr id="3" name="Рисунок 3" descr="https://luckymummy.ru/uploads/posts/2020-03/1585630368_new-project-4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ckymummy.ru/uploads/posts/2020-03/1585630368_new-project-4-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27" cy="14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604" w:rsidRPr="00E7059A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Можно </w:t>
      </w:r>
      <w:r w:rsidR="00DB43F5" w:rsidRPr="00DB43F5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ли детям гулять во время карантина: новые штрафы для родителей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DB43F5" w:rsidRPr="00DB43F5" w:rsidRDefault="00DB43F5" w:rsidP="00DB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F5" w:rsidRPr="00DB43F5" w:rsidRDefault="00DB43F5" w:rsidP="00E31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несколько недель в Государственной Думе обсуждается вопрос о введении карантина и новых правилах для россиян, но 30 марта</w:t>
      </w:r>
      <w:r w:rsidR="00E31604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г.</w:t>
      </w: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вопросе была поставлена точка: некоторые карантинные меры введены, выход из дома без острой необходимости запрещен, большинство публичных мест закрыто. Все эти меры вызваны не только феноменальным распространением </w:t>
      </w:r>
      <w:proofErr w:type="spellStart"/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короновируса</w:t>
      </w:r>
      <w:proofErr w:type="spellEnd"/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повышением показателей смертности от данной инфекции. В мире уже тысячи людей стали жертвами пандемии, а новых зараженных все больше и больше. Поэтому сомневаться в справедливости карантина не приходится. Чтобы перенести его без потерь и волнений, нужно знать новые правила, введенные в наш обиход временно.</w:t>
      </w:r>
    </w:p>
    <w:p w:rsidR="00E31604" w:rsidRPr="003547B9" w:rsidRDefault="00E31604" w:rsidP="00DB4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3F5" w:rsidRPr="00DB43F5" w:rsidRDefault="00DB43F5" w:rsidP="00E31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родители недоумевают и спрашивают себя, можно ли детям гулять во время карантина? </w:t>
      </w:r>
      <w:r w:rsidR="00E31604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несколько правил поведения</w:t>
      </w: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карантин:</w:t>
      </w:r>
    </w:p>
    <w:p w:rsidR="00DB43F5" w:rsidRPr="00DB43F5" w:rsidRDefault="00DB43F5" w:rsidP="008C0E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продуктами в ближайший магазин. При этом важно захватить паспорт, ведь сотрудники правоохранительных органов могут проверить, как далеко Вы находитесь от места регистрации. Так что важно не обманывать себя и других: идите за едой в ближайшие </w:t>
      </w:r>
      <w:r w:rsidR="00E31604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магазины</w:t>
      </w: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рискуйте.</w:t>
      </w:r>
    </w:p>
    <w:p w:rsidR="00DB43F5" w:rsidRPr="00DB43F5" w:rsidRDefault="00DB43F5" w:rsidP="008C0E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аптеку или в медпункт для срочного оказания медицинской помощи. Аптеку выбираем ближайшую, а обращение к медикам должно иметь реальное основание.</w:t>
      </w:r>
    </w:p>
    <w:p w:rsidR="00DB43F5" w:rsidRPr="00DB43F5" w:rsidRDefault="00DB43F5" w:rsidP="008C0E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мусорки</w:t>
      </w:r>
      <w:proofErr w:type="spellEnd"/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Выносить мусор тоже нужно рядом с домом.</w:t>
      </w:r>
    </w:p>
    <w:p w:rsidR="00DB43F5" w:rsidRPr="00DB43F5" w:rsidRDefault="00DB43F5" w:rsidP="008C0E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работу. Если Ваше предприятие относится к разряду учреждений жизнеобеспечения, то Вы получите пропуск, подтверждающий Ваше право передвигаться по </w:t>
      </w:r>
      <w:r w:rsidR="00E31604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населенному пункту.</w:t>
      </w:r>
    </w:p>
    <w:p w:rsidR="00DB43F5" w:rsidRPr="00DB43F5" w:rsidRDefault="00DB43F5" w:rsidP="008C0E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Выгул собаки. Осуществлять подобного рода прогулки можно в радиусе ста метров от дома. Не забывайте о документах, указывающих на Ваше место жительства. Их могут проверить в любой момент.</w:t>
      </w:r>
    </w:p>
    <w:p w:rsidR="008C0E65" w:rsidRDefault="00DB43F5" w:rsidP="00E70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Если можно выходить на улицу с собакой и мусором, значит, и ребенок может составить Вам компанию. В этом нет ничего криминального, и штраф за него Вам никто не выпишет. Однако нужно помнить, что площадки и игры на улице под запретом: общение с другими детьми сейчас противопоказано. </w:t>
      </w:r>
    </w:p>
    <w:p w:rsidR="00DB43F5" w:rsidRPr="00DB43F5" w:rsidRDefault="00DB43F5" w:rsidP="008C0E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сотрудники правоохранительных органов зафиксируют нарушение правил карантина (игры на площадках, общение с нарушением социальной дистанции, пребывание на улице вдали от места прописки), то разбирательства, скорее всего, не миновать. Более того, за заражение других людей предусмотрены штрафные санкции. </w:t>
      </w:r>
    </w:p>
    <w:p w:rsidR="00DB43F5" w:rsidRPr="00DB43F5" w:rsidRDefault="00DB43F5" w:rsidP="00DB43F5">
      <w:pPr>
        <w:spacing w:before="300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B43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Штрафы и сроки</w:t>
      </w:r>
    </w:p>
    <w:p w:rsidR="00E7059A" w:rsidRPr="003547B9" w:rsidRDefault="008C0E65" w:rsidP="00DB4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DE963A" wp14:editId="0B35F8F4">
            <wp:simplePos x="0" y="0"/>
            <wp:positionH relativeFrom="column">
              <wp:align>left</wp:align>
            </wp:positionH>
            <wp:positionV relativeFrom="paragraph">
              <wp:posOffset>219919</wp:posOffset>
            </wp:positionV>
            <wp:extent cx="4709749" cy="2534855"/>
            <wp:effectExtent l="0" t="0" r="0" b="0"/>
            <wp:wrapSquare wrapText="bothSides"/>
            <wp:docPr id="2" name="Рисунок 2" descr="https://luckymummy.ru/uploads/posts/2020-03/1585630325_new-project-4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ymummy.ru/uploads/posts/2020-03/1585630325_new-project-4-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49" cy="25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59A" w:rsidRPr="003547B9" w:rsidRDefault="00E7059A" w:rsidP="00DB4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3F5" w:rsidRPr="00DB43F5" w:rsidRDefault="00DB43F5" w:rsidP="00E70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 лица, нарушившие правила карантина, будут оштрафованы на сумму от 15 до 40 тысяч рублей. Если человек заразит другого, и это будет доказано, то штраф возрастет до 300.000 рублей. Если по его вине инфекция распространится дальше, и заразятся многие люди, то можно ожидать тюремного наказания до 7 лет. А если один из зараженных умрет, то перспектива ареста неминуема.</w:t>
      </w:r>
    </w:p>
    <w:p w:rsidR="008C0E65" w:rsidRDefault="008C0E65" w:rsidP="00E70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C0E65" w:rsidRDefault="008C0E65" w:rsidP="00E70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C0E65" w:rsidRDefault="008C0E65" w:rsidP="00E70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43F5" w:rsidRPr="00DB43F5" w:rsidRDefault="00DB43F5" w:rsidP="00E70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Ваш ребенок будет гулять в период карантина один, то Вы будете привлечены к административной ответственности за нарушение прав детей на охрану здоровья (по статье 5.35 КоАП РФ). В законе оговорены штрафы в размере от 100 до 5 тыс. рублей. В случае повторного нарушения Вас могут арестовать на 5 суток.</w:t>
      </w:r>
    </w:p>
    <w:p w:rsidR="008C0E65" w:rsidRDefault="008C0E65" w:rsidP="00E70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059A" w:rsidRPr="003547B9" w:rsidRDefault="00DB43F5" w:rsidP="00E70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Юридическим лицам и индивидуальным предпринимателям и того хуже: за работу во время карантина ИП ожидает наказание в виде штрафа от 50 до 150 тысяч рублей. Если взыскание будет наложено на юр</w:t>
      </w:r>
      <w:r w:rsidR="00E7059A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цифры возрастут и будут колебаться в пределах от 200 до 500 тысяч рублей. Если будет доказано, что по вине предпринимателей кто-то заразился, то штраф возрастет до 500</w:t>
      </w:r>
      <w:r w:rsidR="00E7059A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.000 (ИП) и 1.000.000 (юр. лицо).</w:t>
      </w:r>
    </w:p>
    <w:p w:rsidR="00DB43F5" w:rsidRPr="00DB43F5" w:rsidRDefault="00DB43F5" w:rsidP="00E70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карантина наказывается на основании статьи 236 УК «О нарушении санитарно-эпидемиологических правил».</w:t>
      </w:r>
    </w:p>
    <w:p w:rsidR="00DB43F5" w:rsidRPr="00DB43F5" w:rsidRDefault="00DB43F5" w:rsidP="00DB43F5">
      <w:pPr>
        <w:spacing w:before="300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B43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Подводим итоги</w:t>
      </w:r>
    </w:p>
    <w:p w:rsidR="00DB43F5" w:rsidRPr="00DB43F5" w:rsidRDefault="00DB43F5" w:rsidP="00DB4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Самым лучшим решением будет самоизоляция в условиях частного дома, где будет достаточно места для игр в пределах безопасной зоны, но если такой возможности нет, запомните следующие правила жизни в городских условиях:</w:t>
      </w:r>
    </w:p>
    <w:p w:rsidR="00DB43F5" w:rsidRPr="00DB43F5" w:rsidRDefault="00DB43F5" w:rsidP="00DB43F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нельзя выходить на улицу без сопровождения взрослых;</w:t>
      </w:r>
    </w:p>
    <w:p w:rsidR="00DB43F5" w:rsidRPr="00DB43F5" w:rsidRDefault="00DB43F5" w:rsidP="003547B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Выходить из дома вместе можно, но только в случае крайней необходимости;</w:t>
      </w:r>
    </w:p>
    <w:p w:rsidR="00DB43F5" w:rsidRPr="00DB43F5" w:rsidRDefault="00DB43F5" w:rsidP="003547B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 площадках во время карантина запрещены;</w:t>
      </w:r>
    </w:p>
    <w:p w:rsidR="00DB43F5" w:rsidRPr="00DB43F5" w:rsidRDefault="00DB43F5" w:rsidP="003547B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 ребенка или взрослого члена семьи обнаруживаются </w:t>
      </w:r>
      <w:r w:rsidR="003547B9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</w:t>
      </w:r>
      <w:hyperlink r:id="rId7" w:tgtFrame="_blank" w:history="1">
        <w:r w:rsidRPr="00DB43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симптомы</w:t>
        </w:r>
      </w:hyperlink>
      <w:r w:rsidR="003547B9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повышенная температура, сухой кашель</w:t>
      </w: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547B9" w:rsidRPr="0035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 в горле, насморк, слабость,</w:t>
      </w: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необходимо вызвать скорую помощь и ни в коем случае не покидать дом;</w:t>
      </w:r>
    </w:p>
    <w:p w:rsidR="00DB43F5" w:rsidRPr="00DB43F5" w:rsidRDefault="00DB43F5" w:rsidP="003547B9">
      <w:pPr>
        <w:numPr>
          <w:ilvl w:val="0"/>
          <w:numId w:val="2"/>
        </w:numPr>
        <w:spacing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не только мест скопления людей, но и контактов с незнакомцами. Подозрительным людям двери в квартиру открывать не стоит.</w:t>
      </w:r>
    </w:p>
    <w:p w:rsidR="003547B9" w:rsidRPr="003547B9" w:rsidRDefault="003547B9" w:rsidP="003547B9">
      <w:pPr>
        <w:spacing w:before="30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</w:p>
    <w:p w:rsidR="009205F5" w:rsidRDefault="009205F5" w:rsidP="008C0E65">
      <w:pPr>
        <w:spacing w:before="30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47B9" w:rsidRPr="008C0E65" w:rsidRDefault="003547B9" w:rsidP="008C0E65">
      <w:pPr>
        <w:spacing w:before="30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0E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ОГБУСО «Комплексный центр социального обслуживания населения Жигаловского района»</w:t>
      </w:r>
    </w:p>
    <w:p w:rsidR="003547B9" w:rsidRPr="008C0E65" w:rsidRDefault="008C0E65" w:rsidP="008C0E65">
      <w:pPr>
        <w:spacing w:before="30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0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ОТДЕЛЕНИЕ ПОМОЩИ СЕМЬЕ И ДЕТЯМ</w:t>
      </w:r>
    </w:p>
    <w:p w:rsidR="003547B9" w:rsidRDefault="008C0E65" w:rsidP="003547B9">
      <w:pPr>
        <w:spacing w:before="30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DB43F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103378" wp14:editId="34935398">
            <wp:simplePos x="0" y="0"/>
            <wp:positionH relativeFrom="column">
              <wp:posOffset>30480</wp:posOffset>
            </wp:positionH>
            <wp:positionV relativeFrom="paragraph">
              <wp:posOffset>702495</wp:posOffset>
            </wp:positionV>
            <wp:extent cx="4676140" cy="2543175"/>
            <wp:effectExtent l="0" t="0" r="0" b="9525"/>
            <wp:wrapSquare wrapText="bothSides"/>
            <wp:docPr id="4" name="Рисунок 4" descr="https://luckymummy.ru/uploads/posts/2020-03/1585630266_new-project-4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ymummy.ru/uploads/posts/2020-03/1585630266_new-project-4-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7B9" w:rsidRDefault="003547B9" w:rsidP="003547B9">
      <w:pPr>
        <w:spacing w:before="30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</w:p>
    <w:p w:rsidR="00E31604" w:rsidRPr="008C0E65" w:rsidRDefault="00E31604" w:rsidP="003547B9">
      <w:pPr>
        <w:spacing w:before="300" w:after="225" w:line="240" w:lineRule="auto"/>
        <w:textAlignment w:val="baseline"/>
        <w:outlineLvl w:val="1"/>
        <w:rPr>
          <w:rFonts w:ascii="Monotype Corsiva" w:eastAsia="Times New Roman" w:hAnsi="Monotype Corsiva" w:cs="Arial"/>
          <w:noProof/>
          <w:color w:val="FF0000"/>
          <w:sz w:val="48"/>
          <w:szCs w:val="48"/>
          <w:lang w:eastAsia="ru-RU"/>
        </w:rPr>
      </w:pPr>
      <w:r w:rsidRPr="008C0E65">
        <w:rPr>
          <w:rFonts w:ascii="Monotype Corsiva" w:eastAsia="Times New Roman" w:hAnsi="Monotype Corsiva" w:cs="Arial"/>
          <w:b/>
          <w:bCs/>
          <w:color w:val="FF0000"/>
          <w:sz w:val="48"/>
          <w:szCs w:val="48"/>
          <w:lang w:eastAsia="ru-RU"/>
        </w:rPr>
        <w:t>Кому и когда можно выходить из дома?</w:t>
      </w:r>
      <w:r w:rsidRPr="008C0E65">
        <w:rPr>
          <w:rFonts w:ascii="Monotype Corsiva" w:eastAsia="Times New Roman" w:hAnsi="Monotype Corsiva" w:cs="Arial"/>
          <w:noProof/>
          <w:color w:val="FF0000"/>
          <w:sz w:val="48"/>
          <w:szCs w:val="48"/>
          <w:lang w:eastAsia="ru-RU"/>
        </w:rPr>
        <w:t xml:space="preserve"> </w:t>
      </w:r>
    </w:p>
    <w:p w:rsidR="009205F5" w:rsidRDefault="009205F5" w:rsidP="003547B9">
      <w:pPr>
        <w:spacing w:before="300" w:after="225" w:line="240" w:lineRule="auto"/>
        <w:textAlignment w:val="baseline"/>
        <w:outlineLvl w:val="1"/>
        <w:rPr>
          <w:rFonts w:ascii="Monotype Corsiva" w:eastAsia="Times New Roman" w:hAnsi="Monotype Corsiva" w:cs="Arial"/>
          <w:noProof/>
          <w:color w:val="000000" w:themeColor="text1"/>
          <w:sz w:val="48"/>
          <w:szCs w:val="48"/>
          <w:lang w:eastAsia="ru-RU"/>
        </w:rPr>
      </w:pPr>
      <w:bookmarkStart w:id="0" w:name="_GoBack"/>
      <w:bookmarkEnd w:id="0"/>
    </w:p>
    <w:p w:rsidR="00DB43F5" w:rsidRPr="008C0E65" w:rsidRDefault="008C0E65" w:rsidP="008C0E65">
      <w:pPr>
        <w:spacing w:before="300" w:after="225" w:line="240" w:lineRule="auto"/>
        <w:jc w:val="center"/>
        <w:textAlignment w:val="baseline"/>
        <w:outlineLvl w:val="1"/>
        <w:rPr>
          <w:rFonts w:ascii="Monotype Corsiva" w:eastAsia="Times New Roman" w:hAnsi="Monotype Corsiva" w:cs="Arial"/>
          <w:b/>
          <w:bCs/>
          <w:color w:val="000000" w:themeColor="text1"/>
          <w:sz w:val="40"/>
          <w:szCs w:val="40"/>
          <w:lang w:eastAsia="ru-RU"/>
        </w:rPr>
      </w:pPr>
      <w:r w:rsidRPr="008C0E65">
        <w:rPr>
          <w:rFonts w:ascii="Monotype Corsiva" w:eastAsia="Times New Roman" w:hAnsi="Monotype Corsiva" w:cs="Arial"/>
          <w:b/>
          <w:noProof/>
          <w:color w:val="000000" w:themeColor="text1"/>
          <w:sz w:val="40"/>
          <w:szCs w:val="40"/>
          <w:lang w:eastAsia="ru-RU"/>
        </w:rPr>
        <w:t>Жигалово 2020</w:t>
      </w:r>
    </w:p>
    <w:sectPr w:rsidR="00DB43F5" w:rsidRPr="008C0E65" w:rsidSect="008C0E6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4CE4"/>
    <w:multiLevelType w:val="multilevel"/>
    <w:tmpl w:val="081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E53E6"/>
    <w:multiLevelType w:val="multilevel"/>
    <w:tmpl w:val="B8E4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0"/>
    <w:rsid w:val="003547B9"/>
    <w:rsid w:val="008C0E65"/>
    <w:rsid w:val="009205F5"/>
    <w:rsid w:val="00B72E70"/>
    <w:rsid w:val="00D36737"/>
    <w:rsid w:val="00DB43F5"/>
    <w:rsid w:val="00E31604"/>
    <w:rsid w:val="00E7059A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8AD6-5EB9-497B-AF4A-AD9D6255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543">
              <w:marLeft w:val="0"/>
              <w:marRight w:val="0"/>
              <w:marTop w:val="0"/>
              <w:marBottom w:val="0"/>
              <w:divBdr>
                <w:top w:val="single" w:sz="6" w:space="8" w:color="222222"/>
                <w:left w:val="none" w:sz="0" w:space="0" w:color="auto"/>
                <w:bottom w:val="single" w:sz="6" w:space="8" w:color="222222"/>
                <w:right w:val="none" w:sz="0" w:space="0" w:color="auto"/>
              </w:divBdr>
            </w:div>
          </w:divsChild>
        </w:div>
      </w:divsChild>
    </w:div>
    <w:div w:id="1291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39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28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uckymummy.ru/1083-simptomy-koronovirusa-u-detej-kak-raspoznat-ugroz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Пономарёв</dc:creator>
  <cp:keywords/>
  <dc:description/>
  <cp:lastModifiedBy>Кирилл Пономарёв</cp:lastModifiedBy>
  <cp:revision>3</cp:revision>
  <dcterms:created xsi:type="dcterms:W3CDTF">2020-04-12T13:24:00Z</dcterms:created>
  <dcterms:modified xsi:type="dcterms:W3CDTF">2020-04-12T14:52:00Z</dcterms:modified>
</cp:coreProperties>
</file>